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（様式第３号）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【秩父市立荒川西小学校・荒川中学校スクールバス運行管理業務委託（ゼロ債務）】</w:t>
      </w:r>
    </w:p>
    <w:p>
      <w:pPr>
        <w:pStyle w:val="0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会社概要及び業務実施体制について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会社の規模、概要及び保有車両台数、業務に当たる人員等を記入してください。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19050</wp:posOffset>
                </wp:positionV>
                <wp:extent cx="5438775" cy="33242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438775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28.25pt;height:261.75pt;mso-position-horizontal-relative:text;position:absolute;margin-left:2.6pt;margin-top:1.5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※パンフレット等で代替可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headerReference r:id="rId5" w:type="default"/>
      <w:footerReference r:id="rId6" w:type="default"/>
      <w:pgSz w:w="11906" w:h="16838"/>
      <w:pgMar w:top="1985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</w:rPr>
      <w:t>秩父市教育委員会スクールバス運行管理業務委託公募型プロポーザル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71</Characters>
  <Application>JUST Note</Application>
  <Lines>25</Lines>
  <Paragraphs>4</Paragraphs>
  <Company>Dynabook</Company>
  <CharactersWithSpaces>72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　芳隆</dc:creator>
  <cp:lastModifiedBy>楮本　早紀子</cp:lastModifiedBy>
  <dcterms:created xsi:type="dcterms:W3CDTF">2023-11-16T06:28:00Z</dcterms:created>
  <dcterms:modified xsi:type="dcterms:W3CDTF">2024-12-05T03:54:28Z</dcterms:modified>
  <cp:revision>1</cp:revision>
</cp:coreProperties>
</file>